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Sehr geehrte Gartenfreunde,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die Saison 2024 nähert sich ihrem Ende. Bitte reicht eure Zählerstände bis zum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30. Oktober</w:t>
      </w:r>
      <w:r w:rsidDel="00000000" w:rsidR="00000000" w:rsidRPr="00000000">
        <w:rPr>
          <w:sz w:val="26"/>
          <w:szCs w:val="26"/>
          <w:rtl w:val="0"/>
        </w:rPr>
        <w:t xml:space="preserve"> bei eurer Obfrau oder Obmann ein.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Gerne nehmen wir diese auch im Vereinshaus entgegen oder via Email unter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kgv101@gartenfreunde-hh.de</w:t>
        </w:r>
      </w:hyperlink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Name:    </w:t>
        <w:tab/>
        <w:t xml:space="preserve">___________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Parzelle: </w:t>
        <w:tab/>
        <w:t xml:space="preserve">___________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</w:t>
        <w:tab/>
        <w:t xml:space="preserve">___________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Stände: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Stromzähler:___________ kWh und Zählernummer ____________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Wasserzähler:___________ </w:t>
      </w:r>
      <w:r w:rsidDel="00000000" w:rsidR="00000000" w:rsidRPr="00000000">
        <w:rPr>
          <w:color w:val="4d5156"/>
          <w:sz w:val="27"/>
          <w:szCs w:val="27"/>
          <w:highlight w:val="white"/>
          <w:rtl w:val="0"/>
        </w:rPr>
        <w:t xml:space="preserve">m³</w:t>
      </w:r>
      <w:r w:rsidDel="00000000" w:rsidR="00000000" w:rsidRPr="00000000">
        <w:rPr>
          <w:sz w:val="26"/>
          <w:szCs w:val="26"/>
          <w:rtl w:val="0"/>
        </w:rPr>
        <w:t xml:space="preserve"> und Zählernummer 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gv101@gartenfreunde-hh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